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67E3" w14:textId="77777777" w:rsidR="00742840" w:rsidRDefault="00742840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3839"/>
        <w:gridCol w:w="2540"/>
      </w:tblGrid>
      <w:tr w:rsidR="00D57FDD" w:rsidRPr="004C32B1" w14:paraId="43DBDA07" w14:textId="77777777" w:rsidTr="00252EA1">
        <w:tc>
          <w:tcPr>
            <w:tcW w:w="2677" w:type="dxa"/>
          </w:tcPr>
          <w:p w14:paraId="79CF3D3D" w14:textId="77777777" w:rsidR="00D57FDD" w:rsidRDefault="00D57FDD">
            <w:r>
              <w:rPr>
                <w:noProof/>
                <w:lang w:val="nl-BE" w:eastAsia="nl-BE"/>
              </w:rPr>
              <w:drawing>
                <wp:inline distT="0" distB="0" distL="0" distR="0" wp14:anchorId="5EF36AD0" wp14:editId="3B55871A">
                  <wp:extent cx="1322962" cy="1984443"/>
                  <wp:effectExtent l="0" t="0" r="0" b="0"/>
                  <wp:docPr id="1" name="Afbeelding 1" descr="Afbeelding met persoon, man, stropdas, kostuum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65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021" cy="2071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9" w:type="dxa"/>
          </w:tcPr>
          <w:p w14:paraId="1E6D3BD5" w14:textId="77777777" w:rsidR="00D57FDD" w:rsidRPr="00742840" w:rsidRDefault="00D57FDD">
            <w:pPr>
              <w:rPr>
                <w:b/>
                <w:bCs/>
                <w:sz w:val="44"/>
                <w:szCs w:val="44"/>
                <w:lang w:val="en-US"/>
              </w:rPr>
            </w:pPr>
            <w:r w:rsidRPr="00742840">
              <w:rPr>
                <w:b/>
                <w:bCs/>
                <w:sz w:val="44"/>
                <w:szCs w:val="44"/>
                <w:lang w:val="en-US"/>
              </w:rPr>
              <w:t>Jan Kerkhofs</w:t>
            </w:r>
          </w:p>
          <w:p w14:paraId="5F9D18CB" w14:textId="77777777" w:rsidR="00D57FDD" w:rsidRPr="00742840" w:rsidRDefault="00D57FDD">
            <w:pPr>
              <w:rPr>
                <w:sz w:val="21"/>
                <w:szCs w:val="21"/>
                <w:lang w:val="en-US"/>
              </w:rPr>
            </w:pPr>
            <w:r w:rsidRPr="00742840">
              <w:rPr>
                <w:sz w:val="21"/>
                <w:szCs w:val="21"/>
                <w:lang w:val="en-US"/>
              </w:rPr>
              <w:t>Federal magistrate</w:t>
            </w:r>
          </w:p>
          <w:p w14:paraId="28CD095A" w14:textId="77777777" w:rsidR="00D57FDD" w:rsidRPr="00742840" w:rsidRDefault="00D57FDD">
            <w:pPr>
              <w:rPr>
                <w:sz w:val="21"/>
                <w:szCs w:val="21"/>
                <w:lang w:val="en-US"/>
              </w:rPr>
            </w:pPr>
          </w:p>
          <w:p w14:paraId="5CEC80DC" w14:textId="77777777" w:rsidR="00D57FDD" w:rsidRPr="00742840" w:rsidRDefault="00D57FDD">
            <w:pPr>
              <w:rPr>
                <w:b/>
                <w:bCs/>
                <w:lang w:val="en-US"/>
              </w:rPr>
            </w:pPr>
            <w:r w:rsidRPr="00742840">
              <w:rPr>
                <w:b/>
                <w:bCs/>
                <w:lang w:val="en-US"/>
              </w:rPr>
              <w:t>Federal Prosecutor’s Office Belgium</w:t>
            </w:r>
          </w:p>
          <w:p w14:paraId="7818567A" w14:textId="77777777" w:rsidR="00D57FDD" w:rsidRPr="00742840" w:rsidRDefault="00D57FDD">
            <w:pPr>
              <w:rPr>
                <w:sz w:val="21"/>
                <w:szCs w:val="21"/>
                <w:lang w:val="en-US"/>
              </w:rPr>
            </w:pPr>
            <w:r w:rsidRPr="00742840">
              <w:rPr>
                <w:sz w:val="21"/>
                <w:szCs w:val="21"/>
                <w:lang w:val="en-US"/>
              </w:rPr>
              <w:t>Organized Crime Division – Cyber Unit</w:t>
            </w:r>
          </w:p>
          <w:p w14:paraId="58BA8F5D" w14:textId="62D03646" w:rsidR="00D57FDD" w:rsidRPr="00F83BF3" w:rsidRDefault="009C4B72">
            <w:pPr>
              <w:rPr>
                <w:b/>
                <w:bCs/>
                <w:sz w:val="20"/>
                <w:szCs w:val="20"/>
                <w:lang w:val="en-GB"/>
              </w:rPr>
            </w:pPr>
            <w:r w:rsidRPr="00F83BF3">
              <w:rPr>
                <w:b/>
                <w:bCs/>
                <w:sz w:val="20"/>
                <w:szCs w:val="20"/>
                <w:lang w:val="en-GB"/>
              </w:rPr>
              <w:t>Head of the Cyber Unit</w:t>
            </w:r>
          </w:p>
          <w:p w14:paraId="241D19F9" w14:textId="77777777" w:rsidR="009C4B72" w:rsidRPr="009C4B72" w:rsidRDefault="009C4B72">
            <w:pPr>
              <w:rPr>
                <w:lang w:val="en-GB"/>
              </w:rPr>
            </w:pPr>
          </w:p>
          <w:p w14:paraId="081AC52B" w14:textId="77777777" w:rsidR="00D57FDD" w:rsidRPr="00F83BF3" w:rsidRDefault="00D57FDD">
            <w:pPr>
              <w:rPr>
                <w:sz w:val="21"/>
                <w:szCs w:val="21"/>
                <w:lang w:val="de-DE"/>
              </w:rPr>
            </w:pPr>
            <w:r w:rsidRPr="00F83BF3">
              <w:rPr>
                <w:sz w:val="21"/>
                <w:szCs w:val="21"/>
                <w:lang w:val="de-DE"/>
              </w:rPr>
              <w:t>Wolstraat 66-1, 1000 Brussels, Belgium</w:t>
            </w:r>
          </w:p>
          <w:p w14:paraId="060AC90F" w14:textId="77777777" w:rsidR="00D57FDD" w:rsidRPr="00F83BF3" w:rsidRDefault="00D57FDD">
            <w:pPr>
              <w:rPr>
                <w:sz w:val="21"/>
                <w:szCs w:val="21"/>
                <w:lang w:val="de-DE"/>
              </w:rPr>
            </w:pPr>
            <w:r w:rsidRPr="00F83BF3">
              <w:rPr>
                <w:sz w:val="21"/>
                <w:szCs w:val="21"/>
                <w:lang w:val="de-DE"/>
              </w:rPr>
              <w:t>T +32 2 55 777 64</w:t>
            </w:r>
          </w:p>
          <w:p w14:paraId="66CFEE08" w14:textId="77777777" w:rsidR="00D57FDD" w:rsidRPr="00F83BF3" w:rsidRDefault="00D57FDD">
            <w:pPr>
              <w:rPr>
                <w:sz w:val="21"/>
                <w:szCs w:val="21"/>
                <w:lang w:val="de-DE"/>
              </w:rPr>
            </w:pPr>
            <w:r w:rsidRPr="00F83BF3">
              <w:rPr>
                <w:sz w:val="21"/>
                <w:szCs w:val="21"/>
                <w:lang w:val="de-DE"/>
              </w:rPr>
              <w:t>F +32 2 55 777 94</w:t>
            </w:r>
          </w:p>
          <w:p w14:paraId="57AC9563" w14:textId="77777777" w:rsidR="00D57FDD" w:rsidRPr="00F83BF3" w:rsidRDefault="00252EA1">
            <w:pPr>
              <w:rPr>
                <w:sz w:val="21"/>
                <w:szCs w:val="21"/>
                <w:lang w:val="de-DE"/>
              </w:rPr>
            </w:pPr>
            <w:r w:rsidRPr="00F83BF3">
              <w:rPr>
                <w:sz w:val="21"/>
                <w:szCs w:val="21"/>
                <w:lang w:val="de-DE"/>
              </w:rPr>
              <w:t>Jan.kerkhofs@just.fgov.be</w:t>
            </w:r>
          </w:p>
          <w:p w14:paraId="12EBE078" w14:textId="77777777" w:rsidR="00D57FDD" w:rsidRPr="00F83BF3" w:rsidRDefault="00D57FDD">
            <w:pPr>
              <w:rPr>
                <w:sz w:val="21"/>
                <w:szCs w:val="21"/>
                <w:lang w:val="de-DE"/>
              </w:rPr>
            </w:pPr>
            <w:r w:rsidRPr="00F83BF3">
              <w:rPr>
                <w:sz w:val="21"/>
                <w:szCs w:val="21"/>
                <w:lang w:val="de-DE"/>
              </w:rPr>
              <w:t xml:space="preserve"> </w:t>
            </w:r>
          </w:p>
        </w:tc>
        <w:tc>
          <w:tcPr>
            <w:tcW w:w="2540" w:type="dxa"/>
          </w:tcPr>
          <w:p w14:paraId="7E0F057A" w14:textId="77777777" w:rsidR="00D57FDD" w:rsidRPr="00F83BF3" w:rsidRDefault="00D57FDD">
            <w:pPr>
              <w:rPr>
                <w:b/>
                <w:bCs/>
                <w:sz w:val="18"/>
                <w:szCs w:val="18"/>
                <w:lang w:val="de-DE"/>
              </w:rPr>
            </w:pPr>
          </w:p>
          <w:p w14:paraId="215207C4" w14:textId="77777777" w:rsidR="00D57FDD" w:rsidRPr="00F83BF3" w:rsidRDefault="00D57FDD">
            <w:pPr>
              <w:rPr>
                <w:b/>
                <w:bCs/>
                <w:sz w:val="18"/>
                <w:szCs w:val="18"/>
                <w:lang w:val="de-DE"/>
              </w:rPr>
            </w:pPr>
          </w:p>
          <w:p w14:paraId="6300BA26" w14:textId="77777777" w:rsidR="00D57FDD" w:rsidRPr="00F83BF3" w:rsidRDefault="00D57FDD">
            <w:pPr>
              <w:rPr>
                <w:b/>
                <w:bCs/>
                <w:sz w:val="18"/>
                <w:szCs w:val="18"/>
                <w:lang w:val="de-DE"/>
              </w:rPr>
            </w:pPr>
          </w:p>
          <w:p w14:paraId="2DF23CBE" w14:textId="77777777" w:rsidR="00D57FDD" w:rsidRPr="00F83BF3" w:rsidRDefault="00D57FDD">
            <w:pPr>
              <w:rPr>
                <w:b/>
                <w:bCs/>
                <w:sz w:val="18"/>
                <w:szCs w:val="18"/>
                <w:lang w:val="de-DE"/>
              </w:rPr>
            </w:pPr>
          </w:p>
          <w:p w14:paraId="4110FEF1" w14:textId="77777777" w:rsidR="00D57FDD" w:rsidRPr="00F83BF3" w:rsidRDefault="00D57FDD">
            <w:pPr>
              <w:rPr>
                <w:b/>
                <w:bCs/>
                <w:sz w:val="18"/>
                <w:szCs w:val="18"/>
                <w:lang w:val="de-DE"/>
              </w:rPr>
            </w:pPr>
          </w:p>
          <w:p w14:paraId="44114D0D" w14:textId="77777777" w:rsidR="00D57FDD" w:rsidRPr="00F83BF3" w:rsidRDefault="00D57FDD">
            <w:pPr>
              <w:rPr>
                <w:b/>
                <w:bCs/>
                <w:sz w:val="18"/>
                <w:szCs w:val="18"/>
                <w:lang w:val="de-DE"/>
              </w:rPr>
            </w:pPr>
          </w:p>
          <w:p w14:paraId="66C5BBF8" w14:textId="77777777" w:rsidR="00252EA1" w:rsidRPr="00F83BF3" w:rsidRDefault="00252EA1">
            <w:pPr>
              <w:rPr>
                <w:b/>
                <w:bCs/>
                <w:sz w:val="18"/>
                <w:szCs w:val="18"/>
                <w:lang w:val="de-DE"/>
              </w:rPr>
            </w:pPr>
          </w:p>
          <w:p w14:paraId="4AC9078A" w14:textId="77777777" w:rsidR="00D57FDD" w:rsidRPr="00F83BF3" w:rsidRDefault="00D57FDD">
            <w:pPr>
              <w:rPr>
                <w:b/>
                <w:bCs/>
                <w:sz w:val="18"/>
                <w:szCs w:val="18"/>
                <w:lang w:val="de-DE"/>
              </w:rPr>
            </w:pPr>
          </w:p>
          <w:p w14:paraId="1D3308EF" w14:textId="77777777" w:rsidR="00D57FDD" w:rsidRPr="00F83BF3" w:rsidRDefault="00D57FDD">
            <w:pPr>
              <w:rPr>
                <w:b/>
                <w:bCs/>
                <w:sz w:val="18"/>
                <w:szCs w:val="18"/>
                <w:lang w:val="de-DE"/>
              </w:rPr>
            </w:pPr>
          </w:p>
          <w:p w14:paraId="49EA7D75" w14:textId="77777777" w:rsidR="00D57FDD" w:rsidRPr="00F83BF3" w:rsidRDefault="00D57FDD">
            <w:pPr>
              <w:rPr>
                <w:b/>
                <w:bCs/>
                <w:sz w:val="44"/>
                <w:szCs w:val="44"/>
                <w:lang w:val="de-DE"/>
              </w:rPr>
            </w:pPr>
          </w:p>
        </w:tc>
      </w:tr>
    </w:tbl>
    <w:p w14:paraId="3F183F8A" w14:textId="457365AE" w:rsidR="00A52ACF" w:rsidRPr="00984B2B" w:rsidRDefault="000A0870" w:rsidP="00A52ACF">
      <w:pPr>
        <w:pStyle w:val="Styl1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Short bio</w:t>
      </w:r>
    </w:p>
    <w:p w14:paraId="204A5C10" w14:textId="08878EB0" w:rsidR="00A52ACF" w:rsidRPr="006F4C82" w:rsidRDefault="00A52ACF" w:rsidP="00A52ACF">
      <w:pPr>
        <w:jc w:val="both"/>
        <w:rPr>
          <w:sz w:val="20"/>
          <w:szCs w:val="22"/>
          <w:lang w:val="en-US"/>
        </w:rPr>
      </w:pPr>
      <w:r w:rsidRPr="006F4C82">
        <w:rPr>
          <w:sz w:val="20"/>
          <w:szCs w:val="22"/>
          <w:lang w:val="en-US"/>
        </w:rPr>
        <w:t xml:space="preserve">Jan Kerkhofs is a </w:t>
      </w:r>
      <w:r w:rsidRPr="006F4C82">
        <w:rPr>
          <w:b/>
          <w:bCs/>
          <w:sz w:val="20"/>
          <w:szCs w:val="22"/>
          <w:lang w:val="en-US"/>
        </w:rPr>
        <w:t>Federal Magistrate</w:t>
      </w:r>
      <w:r w:rsidRPr="006F4C82">
        <w:rPr>
          <w:sz w:val="20"/>
          <w:szCs w:val="22"/>
          <w:lang w:val="en-US"/>
        </w:rPr>
        <w:t xml:space="preserve"> at the Belgian Federal Prosecutor's Office in Brussels. From 2013 until 2018 he was deployed in the </w:t>
      </w:r>
      <w:r w:rsidRPr="006F4C82">
        <w:rPr>
          <w:b/>
          <w:bCs/>
          <w:sz w:val="20"/>
          <w:szCs w:val="22"/>
          <w:lang w:val="en-US"/>
        </w:rPr>
        <w:t>Counter-Terrorism Unit</w:t>
      </w:r>
      <w:r w:rsidRPr="006F4C82">
        <w:rPr>
          <w:sz w:val="20"/>
          <w:szCs w:val="22"/>
          <w:lang w:val="en-US"/>
        </w:rPr>
        <w:t xml:space="preserve"> as a </w:t>
      </w:r>
      <w:r w:rsidRPr="006F4C82">
        <w:rPr>
          <w:b/>
          <w:bCs/>
          <w:sz w:val="20"/>
          <w:szCs w:val="22"/>
          <w:lang w:val="en-US"/>
        </w:rPr>
        <w:t>cybercrime specialist</w:t>
      </w:r>
      <w:r w:rsidRPr="006F4C82">
        <w:rPr>
          <w:sz w:val="20"/>
          <w:szCs w:val="22"/>
          <w:lang w:val="en-US"/>
        </w:rPr>
        <w:t xml:space="preserve"> and specialized counter-te</w:t>
      </w:r>
      <w:r w:rsidR="00EA1BD7" w:rsidRPr="006F4C82">
        <w:rPr>
          <w:sz w:val="20"/>
          <w:szCs w:val="22"/>
          <w:lang w:val="en-US"/>
        </w:rPr>
        <w:t>rrorism magistrate. He has built</w:t>
      </w:r>
      <w:r w:rsidRPr="006F4C82">
        <w:rPr>
          <w:sz w:val="20"/>
          <w:szCs w:val="22"/>
          <w:lang w:val="en-US"/>
        </w:rPr>
        <w:t xml:space="preserve"> up an extensive experience in federal and international terrorism and cybercrime cases, with a special focus on online investigation techniques and trans-border gathering of digital evidence and traces. </w:t>
      </w:r>
      <w:r w:rsidR="00F83BF3">
        <w:rPr>
          <w:sz w:val="20"/>
          <w:szCs w:val="22"/>
          <w:lang w:val="en-US"/>
        </w:rPr>
        <w:t xml:space="preserve">Currently he is the </w:t>
      </w:r>
      <w:r w:rsidR="00F83BF3" w:rsidRPr="00F83BF3">
        <w:rPr>
          <w:b/>
          <w:bCs/>
          <w:sz w:val="20"/>
          <w:szCs w:val="22"/>
          <w:lang w:val="en-US"/>
        </w:rPr>
        <w:t>Head of the</w:t>
      </w:r>
      <w:r w:rsidR="00F83BF3">
        <w:rPr>
          <w:sz w:val="20"/>
          <w:szCs w:val="22"/>
          <w:lang w:val="en-US"/>
        </w:rPr>
        <w:t xml:space="preserve"> </w:t>
      </w:r>
      <w:r w:rsidRPr="006F4C82">
        <w:rPr>
          <w:b/>
          <w:bCs/>
          <w:sz w:val="20"/>
          <w:szCs w:val="22"/>
          <w:lang w:val="en-US"/>
        </w:rPr>
        <w:t>Cyber Unit</w:t>
      </w:r>
      <w:r w:rsidR="00F83BF3">
        <w:rPr>
          <w:b/>
          <w:bCs/>
          <w:sz w:val="20"/>
          <w:szCs w:val="22"/>
          <w:lang w:val="en-US"/>
        </w:rPr>
        <w:t xml:space="preserve"> of the Belgian Federal Prosecutor’s Office</w:t>
      </w:r>
      <w:r w:rsidR="00F83BF3">
        <w:rPr>
          <w:sz w:val="20"/>
          <w:szCs w:val="22"/>
          <w:lang w:val="en-US"/>
        </w:rPr>
        <w:t xml:space="preserve">, created in 2018 </w:t>
      </w:r>
      <w:r w:rsidRPr="006F4C82">
        <w:rPr>
          <w:sz w:val="20"/>
          <w:szCs w:val="22"/>
          <w:lang w:val="en-US"/>
        </w:rPr>
        <w:t xml:space="preserve">within the </w:t>
      </w:r>
      <w:r w:rsidR="00F83BF3">
        <w:rPr>
          <w:sz w:val="20"/>
          <w:szCs w:val="22"/>
          <w:lang w:val="en-US"/>
        </w:rPr>
        <w:t xml:space="preserve">Organized Crime Division of the </w:t>
      </w:r>
      <w:r w:rsidRPr="006F4C82">
        <w:rPr>
          <w:sz w:val="20"/>
          <w:szCs w:val="22"/>
          <w:lang w:val="en-US"/>
        </w:rPr>
        <w:t>Belgian Federal Prosecutor's Office. He leads alpha-case cyber investigations and coordinates national and international cybercrime investigations</w:t>
      </w:r>
      <w:r w:rsidR="00F83BF3">
        <w:rPr>
          <w:sz w:val="20"/>
          <w:szCs w:val="22"/>
          <w:lang w:val="en-US"/>
        </w:rPr>
        <w:t>, and he leads a team of 4 specialized high tech crime prosecutors and 6 legal attachés</w:t>
      </w:r>
      <w:r w:rsidRPr="006F4C82">
        <w:rPr>
          <w:sz w:val="20"/>
          <w:szCs w:val="22"/>
          <w:lang w:val="en-US"/>
        </w:rPr>
        <w:t>.</w:t>
      </w:r>
    </w:p>
    <w:p w14:paraId="5FBA9DDD" w14:textId="77777777" w:rsidR="00726D64" w:rsidRPr="006F4C82" w:rsidRDefault="00726D64" w:rsidP="00A52ACF">
      <w:pPr>
        <w:jc w:val="both"/>
        <w:rPr>
          <w:sz w:val="20"/>
          <w:szCs w:val="22"/>
          <w:lang w:val="en-US"/>
        </w:rPr>
      </w:pPr>
    </w:p>
    <w:p w14:paraId="15470F24" w14:textId="77777777" w:rsidR="00A52ACF" w:rsidRPr="006F4C82" w:rsidRDefault="00A52ACF" w:rsidP="00A52ACF">
      <w:pPr>
        <w:jc w:val="both"/>
        <w:rPr>
          <w:sz w:val="20"/>
          <w:szCs w:val="22"/>
          <w:lang w:val="en-US"/>
        </w:rPr>
      </w:pPr>
      <w:r w:rsidRPr="006F4C82">
        <w:rPr>
          <w:sz w:val="20"/>
          <w:szCs w:val="22"/>
          <w:lang w:val="en-US"/>
        </w:rPr>
        <w:t xml:space="preserve">He holds a Master </w:t>
      </w:r>
      <w:r w:rsidR="00854BA7" w:rsidRPr="006F4C82">
        <w:rPr>
          <w:sz w:val="20"/>
          <w:szCs w:val="22"/>
          <w:lang w:val="en-US"/>
        </w:rPr>
        <w:t>of Laws degree</w:t>
      </w:r>
      <w:r w:rsidRPr="006F4C82">
        <w:rPr>
          <w:sz w:val="20"/>
          <w:szCs w:val="22"/>
          <w:lang w:val="en-US"/>
        </w:rPr>
        <w:t xml:space="preserve"> from the KULeuven, Belgium (1996) and a Diplôme d’Études Approfondies (DEA) en Droit Pénal et Sciences Pénales, from l’Université Panthéon-Assas-Paris II, Paris, France (1997). He </w:t>
      </w:r>
      <w:r w:rsidR="00726D64" w:rsidRPr="006F4C82">
        <w:rPr>
          <w:sz w:val="20"/>
          <w:szCs w:val="22"/>
          <w:lang w:val="en-US"/>
        </w:rPr>
        <w:t xml:space="preserve">also </w:t>
      </w:r>
      <w:r w:rsidRPr="006F4C82">
        <w:rPr>
          <w:sz w:val="20"/>
          <w:szCs w:val="22"/>
          <w:lang w:val="en-US"/>
        </w:rPr>
        <w:t xml:space="preserve">holds a </w:t>
      </w:r>
      <w:r w:rsidRPr="006F4C82">
        <w:rPr>
          <w:b/>
          <w:bCs/>
          <w:sz w:val="20"/>
          <w:szCs w:val="22"/>
          <w:lang w:val="en-US"/>
        </w:rPr>
        <w:t>SANS GSEC401 certification in Cyber Security</w:t>
      </w:r>
      <w:r w:rsidR="0062721D" w:rsidRPr="006F4C82">
        <w:rPr>
          <w:sz w:val="20"/>
          <w:szCs w:val="22"/>
          <w:lang w:val="en-US"/>
        </w:rPr>
        <w:t xml:space="preserve"> and is a certified cyber security professional with technical knowledge and expertise.</w:t>
      </w:r>
    </w:p>
    <w:p w14:paraId="621C821C" w14:textId="77777777" w:rsidR="0075101F" w:rsidRPr="006F4C82" w:rsidRDefault="0075101F" w:rsidP="00A52ACF">
      <w:pPr>
        <w:jc w:val="both"/>
        <w:rPr>
          <w:sz w:val="20"/>
          <w:szCs w:val="22"/>
          <w:lang w:val="en-US"/>
        </w:rPr>
      </w:pPr>
    </w:p>
    <w:p w14:paraId="7AB8688D" w14:textId="77777777" w:rsidR="00A52ACF" w:rsidRPr="006F4C82" w:rsidRDefault="00A52ACF" w:rsidP="00A52ACF">
      <w:pPr>
        <w:jc w:val="both"/>
        <w:rPr>
          <w:sz w:val="20"/>
          <w:szCs w:val="22"/>
          <w:lang w:val="en-US"/>
        </w:rPr>
      </w:pPr>
      <w:r w:rsidRPr="006F4C82">
        <w:rPr>
          <w:sz w:val="20"/>
          <w:szCs w:val="22"/>
          <w:lang w:val="en-US"/>
        </w:rPr>
        <w:t xml:space="preserve">Jan Kerkhofs is a </w:t>
      </w:r>
      <w:r w:rsidRPr="006F4C82">
        <w:rPr>
          <w:b/>
          <w:bCs/>
          <w:sz w:val="20"/>
          <w:szCs w:val="22"/>
          <w:lang w:val="en-US"/>
        </w:rPr>
        <w:t>national and international recognized cybercrime expert</w:t>
      </w:r>
      <w:r w:rsidRPr="006F4C82">
        <w:rPr>
          <w:sz w:val="20"/>
          <w:szCs w:val="22"/>
          <w:lang w:val="en-US"/>
        </w:rPr>
        <w:t xml:space="preserve">. He is a board member of the Belgian Expertise Network on Cybercrime. He is a government expert and advisor in matters of cybercrime, counter-terrorism and special investigation methods. He is also assigned as </w:t>
      </w:r>
      <w:r w:rsidRPr="006F4C82">
        <w:rPr>
          <w:b/>
          <w:bCs/>
          <w:sz w:val="20"/>
          <w:szCs w:val="22"/>
          <w:lang w:val="en-US"/>
        </w:rPr>
        <w:t xml:space="preserve">expert </w:t>
      </w:r>
      <w:r w:rsidRPr="006F4C82">
        <w:rPr>
          <w:sz w:val="20"/>
          <w:szCs w:val="22"/>
          <w:lang w:val="en-US"/>
        </w:rPr>
        <w:t>of the Belgian delegation in the Convention Committee on Cybercrime</w:t>
      </w:r>
      <w:r w:rsidRPr="006F4C82">
        <w:rPr>
          <w:b/>
          <w:bCs/>
          <w:sz w:val="20"/>
          <w:szCs w:val="22"/>
          <w:lang w:val="en-US"/>
        </w:rPr>
        <w:t xml:space="preserve"> (T-CY) </w:t>
      </w:r>
      <w:r w:rsidRPr="006F4C82">
        <w:rPr>
          <w:sz w:val="20"/>
          <w:szCs w:val="22"/>
          <w:lang w:val="en-US"/>
        </w:rPr>
        <w:t>of the Council of Europe, and is a national representative of Belgium in the European Judicial Cybercrime Network (EJCN) at Eurojust.</w:t>
      </w:r>
    </w:p>
    <w:p w14:paraId="0F8FD725" w14:textId="77777777" w:rsidR="0075101F" w:rsidRPr="006F4C82" w:rsidRDefault="0075101F" w:rsidP="00A52ACF">
      <w:pPr>
        <w:jc w:val="both"/>
        <w:rPr>
          <w:sz w:val="20"/>
          <w:szCs w:val="22"/>
          <w:lang w:val="en-US"/>
        </w:rPr>
      </w:pPr>
    </w:p>
    <w:p w14:paraId="1C3D6BE7" w14:textId="77777777" w:rsidR="00A06B63" w:rsidRPr="006F4C82" w:rsidRDefault="00A52ACF" w:rsidP="00A06B63">
      <w:pPr>
        <w:jc w:val="both"/>
        <w:rPr>
          <w:sz w:val="20"/>
          <w:szCs w:val="22"/>
          <w:lang w:val="en-US"/>
        </w:rPr>
      </w:pPr>
      <w:r w:rsidRPr="006F4C82">
        <w:rPr>
          <w:sz w:val="20"/>
          <w:szCs w:val="22"/>
          <w:lang w:val="en-US"/>
        </w:rPr>
        <w:t xml:space="preserve">Jan Kerkhofs is a  Belgian Federal Police </w:t>
      </w:r>
      <w:r w:rsidR="00154CC9" w:rsidRPr="006F4C82">
        <w:rPr>
          <w:sz w:val="20"/>
          <w:szCs w:val="22"/>
          <w:lang w:val="en-US"/>
        </w:rPr>
        <w:t xml:space="preserve">and Judiciary </w:t>
      </w:r>
      <w:r w:rsidRPr="006F4C82">
        <w:rPr>
          <w:sz w:val="20"/>
          <w:szCs w:val="22"/>
          <w:lang w:val="en-US"/>
        </w:rPr>
        <w:t xml:space="preserve">trainer and is co-responsible for the </w:t>
      </w:r>
      <w:r w:rsidRPr="006F4C82">
        <w:rPr>
          <w:b/>
          <w:bCs/>
          <w:sz w:val="20"/>
          <w:szCs w:val="22"/>
          <w:lang w:val="en-US"/>
        </w:rPr>
        <w:t>training in cybercrime</w:t>
      </w:r>
      <w:r w:rsidR="00A06B63" w:rsidRPr="006F4C82">
        <w:rPr>
          <w:sz w:val="20"/>
          <w:szCs w:val="22"/>
          <w:lang w:val="en-US"/>
        </w:rPr>
        <w:t>, handling electronic evidence</w:t>
      </w:r>
      <w:r w:rsidRPr="006F4C82">
        <w:rPr>
          <w:sz w:val="20"/>
          <w:szCs w:val="22"/>
          <w:lang w:val="en-US"/>
        </w:rPr>
        <w:t xml:space="preserve"> and online investigations of newly appointed magistrates and specialized cybercrime magistrates at the Belgian Judicial Training Institute (IGO). </w:t>
      </w:r>
      <w:r w:rsidR="00A06B63" w:rsidRPr="006F4C82">
        <w:rPr>
          <w:sz w:val="20"/>
          <w:szCs w:val="22"/>
          <w:lang w:val="en-US"/>
        </w:rPr>
        <w:t xml:space="preserve">He also gives training in counter-terrorism and cybercrime matters for several law enforcement agencies, bar associations and international institutions (Council of Europe, </w:t>
      </w:r>
      <w:r w:rsidR="00726D64" w:rsidRPr="006F4C82">
        <w:rPr>
          <w:sz w:val="20"/>
          <w:szCs w:val="22"/>
          <w:lang w:val="en-US"/>
        </w:rPr>
        <w:t xml:space="preserve">IAP/GPEN, </w:t>
      </w:r>
      <w:r w:rsidR="00A06B63" w:rsidRPr="006F4C82">
        <w:rPr>
          <w:sz w:val="20"/>
          <w:szCs w:val="22"/>
          <w:lang w:val="en-US"/>
        </w:rPr>
        <w:t>OSCE, TAIEX, ERA, EJTN, ICCT). He is a trainer of trainers in cybercrime and electronic evidence matters and trained magistrates in Europe, South Asia, Southwest Asia, the Pacific and Africa.</w:t>
      </w:r>
    </w:p>
    <w:p w14:paraId="7B613F00" w14:textId="77777777" w:rsidR="00A06B63" w:rsidRPr="006F4C82" w:rsidRDefault="00A06B63" w:rsidP="00A06B63">
      <w:pPr>
        <w:jc w:val="both"/>
        <w:rPr>
          <w:sz w:val="20"/>
          <w:szCs w:val="22"/>
          <w:lang w:val="en-US"/>
        </w:rPr>
      </w:pPr>
    </w:p>
    <w:p w14:paraId="5CBAEB25" w14:textId="77777777" w:rsidR="00881849" w:rsidRPr="006F4C82" w:rsidRDefault="00881849" w:rsidP="001245DF">
      <w:pPr>
        <w:jc w:val="both"/>
        <w:rPr>
          <w:rFonts w:eastAsia="Times New Roman" w:cstheme="minorHAnsi"/>
          <w:sz w:val="20"/>
          <w:szCs w:val="22"/>
          <w:shd w:val="clear" w:color="auto" w:fill="FFFFFF"/>
          <w:lang w:val="en" w:eastAsia="nl-NL"/>
        </w:rPr>
      </w:pPr>
      <w:r w:rsidRPr="006F4C82">
        <w:rPr>
          <w:rFonts w:eastAsia="Times New Roman" w:cstheme="minorHAnsi"/>
          <w:sz w:val="20"/>
          <w:szCs w:val="22"/>
          <w:shd w:val="clear" w:color="auto" w:fill="FFFFFF"/>
          <w:lang w:val="en" w:eastAsia="nl-NL"/>
        </w:rPr>
        <w:t xml:space="preserve">He </w:t>
      </w:r>
      <w:r w:rsidRPr="006F4C82">
        <w:rPr>
          <w:rFonts w:eastAsia="Times New Roman" w:cstheme="minorHAnsi"/>
          <w:b/>
          <w:bCs/>
          <w:sz w:val="20"/>
          <w:szCs w:val="22"/>
          <w:shd w:val="clear" w:color="auto" w:fill="FFFFFF"/>
          <w:lang w:val="en" w:eastAsia="nl-NL"/>
        </w:rPr>
        <w:t>publishes</w:t>
      </w:r>
      <w:r w:rsidRPr="006F4C82">
        <w:rPr>
          <w:rFonts w:eastAsia="Times New Roman" w:cstheme="minorHAnsi"/>
          <w:sz w:val="20"/>
          <w:szCs w:val="22"/>
          <w:shd w:val="clear" w:color="auto" w:fill="FFFFFF"/>
          <w:lang w:val="en" w:eastAsia="nl-NL"/>
        </w:rPr>
        <w:t xml:space="preserve"> regularly on the subject of cybercrime and counter-terrorism and is co-author of the Belgian standard work and field manual on cybercrime "</w:t>
      </w:r>
      <w:r w:rsidRPr="006F4C82">
        <w:rPr>
          <w:rFonts w:eastAsia="Times New Roman" w:cstheme="minorHAnsi"/>
          <w:i/>
          <w:sz w:val="20"/>
          <w:szCs w:val="22"/>
          <w:shd w:val="clear" w:color="auto" w:fill="FFFFFF"/>
          <w:lang w:val="en" w:eastAsia="nl-NL"/>
        </w:rPr>
        <w:t>Cybercrime</w:t>
      </w:r>
      <w:r w:rsidRPr="006F4C82">
        <w:rPr>
          <w:rFonts w:eastAsia="Times New Roman" w:cstheme="minorHAnsi"/>
          <w:sz w:val="20"/>
          <w:szCs w:val="22"/>
          <w:shd w:val="clear" w:color="auto" w:fill="FFFFFF"/>
          <w:lang w:val="en" w:eastAsia="nl-NL"/>
        </w:rPr>
        <w:t>"</w:t>
      </w:r>
      <w:r w:rsidR="00726D64" w:rsidRPr="006F4C82">
        <w:rPr>
          <w:rFonts w:eastAsia="Times New Roman" w:cstheme="minorHAnsi"/>
          <w:sz w:val="20"/>
          <w:szCs w:val="22"/>
          <w:shd w:val="clear" w:color="auto" w:fill="FFFFFF"/>
          <w:lang w:val="en" w:eastAsia="nl-NL"/>
        </w:rPr>
        <w:t xml:space="preserve"> (2013)</w:t>
      </w:r>
      <w:r w:rsidRPr="006F4C82">
        <w:rPr>
          <w:rFonts w:eastAsia="Times New Roman" w:cstheme="minorHAnsi"/>
          <w:sz w:val="20"/>
          <w:szCs w:val="22"/>
          <w:shd w:val="clear" w:color="auto" w:fill="FFFFFF"/>
          <w:lang w:val="en" w:eastAsia="nl-NL"/>
        </w:rPr>
        <w:t xml:space="preserve"> and its successor “</w:t>
      </w:r>
      <w:r w:rsidRPr="006F4C82">
        <w:rPr>
          <w:rFonts w:eastAsia="Times New Roman" w:cstheme="minorHAnsi"/>
          <w:i/>
          <w:iCs/>
          <w:sz w:val="20"/>
          <w:szCs w:val="22"/>
          <w:shd w:val="clear" w:color="auto" w:fill="FFFFFF"/>
          <w:lang w:val="en" w:eastAsia="nl-NL"/>
        </w:rPr>
        <w:t>Cybercrime 3.0</w:t>
      </w:r>
      <w:r w:rsidRPr="006F4C82">
        <w:rPr>
          <w:rFonts w:eastAsia="Times New Roman" w:cstheme="minorHAnsi"/>
          <w:sz w:val="20"/>
          <w:szCs w:val="22"/>
          <w:shd w:val="clear" w:color="auto" w:fill="FFFFFF"/>
          <w:lang w:val="en" w:eastAsia="nl-NL"/>
        </w:rPr>
        <w:t>”</w:t>
      </w:r>
      <w:r w:rsidR="00726D64" w:rsidRPr="006F4C82">
        <w:rPr>
          <w:rFonts w:eastAsia="Times New Roman" w:cstheme="minorHAnsi"/>
          <w:sz w:val="20"/>
          <w:szCs w:val="22"/>
          <w:shd w:val="clear" w:color="auto" w:fill="FFFFFF"/>
          <w:lang w:val="en" w:eastAsia="nl-NL"/>
        </w:rPr>
        <w:t xml:space="preserve"> (2019)</w:t>
      </w:r>
      <w:r w:rsidRPr="006F4C82">
        <w:rPr>
          <w:rFonts w:cstheme="minorHAnsi"/>
          <w:sz w:val="20"/>
          <w:szCs w:val="22"/>
          <w:lang w:val="en-US"/>
        </w:rPr>
        <w:t>,</w:t>
      </w:r>
      <w:r w:rsidRPr="006F4C82">
        <w:rPr>
          <w:rFonts w:eastAsia="Times New Roman" w:cstheme="minorHAnsi"/>
          <w:sz w:val="20"/>
          <w:szCs w:val="22"/>
          <w:shd w:val="clear" w:color="auto" w:fill="FFFFFF"/>
          <w:lang w:val="en" w:eastAsia="nl-NL"/>
        </w:rPr>
        <w:t xml:space="preserve"> the book “</w:t>
      </w:r>
      <w:r w:rsidRPr="006F4C82">
        <w:rPr>
          <w:rFonts w:eastAsia="Times New Roman" w:cstheme="minorHAnsi"/>
          <w:i/>
          <w:sz w:val="20"/>
          <w:szCs w:val="22"/>
          <w:shd w:val="clear" w:color="auto" w:fill="FFFFFF"/>
          <w:lang w:val="en" w:eastAsia="nl-NL"/>
        </w:rPr>
        <w:t>Comparative Analysis of the Belgian and Dutch Substantive Terrorism Legislation</w:t>
      </w:r>
      <w:r w:rsidRPr="006F4C82">
        <w:rPr>
          <w:rFonts w:eastAsia="Times New Roman" w:cstheme="minorHAnsi"/>
          <w:sz w:val="20"/>
          <w:szCs w:val="22"/>
          <w:shd w:val="clear" w:color="auto" w:fill="FFFFFF"/>
          <w:lang w:val="en" w:eastAsia="nl-NL"/>
        </w:rPr>
        <w:t>” and the book “</w:t>
      </w:r>
      <w:r w:rsidRPr="006F4C82">
        <w:rPr>
          <w:rFonts w:eastAsia="Times New Roman" w:cstheme="minorHAnsi"/>
          <w:i/>
          <w:sz w:val="20"/>
          <w:szCs w:val="22"/>
          <w:shd w:val="clear" w:color="auto" w:fill="FFFFFF"/>
          <w:lang w:val="en" w:eastAsia="nl-NL"/>
        </w:rPr>
        <w:t>Counter-terrorism: the judicial approach of terrorism in Belgium</w:t>
      </w:r>
      <w:r w:rsidRPr="006F4C82">
        <w:rPr>
          <w:rFonts w:eastAsia="Times New Roman" w:cstheme="minorHAnsi"/>
          <w:sz w:val="20"/>
          <w:szCs w:val="22"/>
          <w:shd w:val="clear" w:color="auto" w:fill="FFFFFF"/>
          <w:lang w:val="en" w:eastAsia="nl-NL"/>
        </w:rPr>
        <w:t>”</w:t>
      </w:r>
      <w:r w:rsidR="001245DF" w:rsidRPr="006F4C82">
        <w:rPr>
          <w:rFonts w:eastAsia="Times New Roman" w:cstheme="minorHAnsi"/>
          <w:sz w:val="20"/>
          <w:szCs w:val="22"/>
          <w:shd w:val="clear" w:color="auto" w:fill="FFFFFF"/>
          <w:lang w:val="en" w:eastAsia="nl-NL"/>
        </w:rPr>
        <w:t>.</w:t>
      </w:r>
    </w:p>
    <w:p w14:paraId="09DBC5EF" w14:textId="77777777" w:rsidR="00A52ACF" w:rsidRPr="006F4C82" w:rsidRDefault="00A52ACF" w:rsidP="00A52ACF">
      <w:pPr>
        <w:jc w:val="both"/>
        <w:rPr>
          <w:rFonts w:cstheme="minorHAnsi"/>
          <w:sz w:val="20"/>
          <w:szCs w:val="22"/>
          <w:lang w:val="en"/>
        </w:rPr>
      </w:pPr>
    </w:p>
    <w:sectPr w:rsidR="00A52ACF" w:rsidRPr="006F4C82" w:rsidSect="00D550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1B5"/>
    <w:multiLevelType w:val="hybridMultilevel"/>
    <w:tmpl w:val="A4A4B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281D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DEF281D6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12325"/>
    <w:multiLevelType w:val="hybridMultilevel"/>
    <w:tmpl w:val="12384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765905">
    <w:abstractNumId w:val="1"/>
  </w:num>
  <w:num w:numId="2" w16cid:durableId="1178159204">
    <w:abstractNumId w:val="0"/>
  </w:num>
  <w:num w:numId="3" w16cid:durableId="840245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40"/>
    <w:rsid w:val="0007394C"/>
    <w:rsid w:val="00090AC1"/>
    <w:rsid w:val="000A0870"/>
    <w:rsid w:val="000B33B1"/>
    <w:rsid w:val="000E36EB"/>
    <w:rsid w:val="000E4C85"/>
    <w:rsid w:val="001245DF"/>
    <w:rsid w:val="00140390"/>
    <w:rsid w:val="00154CC9"/>
    <w:rsid w:val="0017248C"/>
    <w:rsid w:val="001B0D48"/>
    <w:rsid w:val="001D66C5"/>
    <w:rsid w:val="001F6943"/>
    <w:rsid w:val="002503B2"/>
    <w:rsid w:val="002521D5"/>
    <w:rsid w:val="00252EA1"/>
    <w:rsid w:val="002747E1"/>
    <w:rsid w:val="003837BA"/>
    <w:rsid w:val="003E4E43"/>
    <w:rsid w:val="00406E09"/>
    <w:rsid w:val="004075FA"/>
    <w:rsid w:val="004818C7"/>
    <w:rsid w:val="004A44E5"/>
    <w:rsid w:val="004C32B1"/>
    <w:rsid w:val="005B08EC"/>
    <w:rsid w:val="005C5040"/>
    <w:rsid w:val="0060397E"/>
    <w:rsid w:val="0062721D"/>
    <w:rsid w:val="00646D41"/>
    <w:rsid w:val="006F4C82"/>
    <w:rsid w:val="00726D64"/>
    <w:rsid w:val="00742840"/>
    <w:rsid w:val="0075101F"/>
    <w:rsid w:val="00774BDA"/>
    <w:rsid w:val="007E15B4"/>
    <w:rsid w:val="007E30E1"/>
    <w:rsid w:val="00833615"/>
    <w:rsid w:val="00854BA7"/>
    <w:rsid w:val="00855DAB"/>
    <w:rsid w:val="00881849"/>
    <w:rsid w:val="009552A5"/>
    <w:rsid w:val="0098066D"/>
    <w:rsid w:val="0098139C"/>
    <w:rsid w:val="00984B2B"/>
    <w:rsid w:val="009C4B72"/>
    <w:rsid w:val="009C54A2"/>
    <w:rsid w:val="00A06B63"/>
    <w:rsid w:val="00A52ACF"/>
    <w:rsid w:val="00A96D74"/>
    <w:rsid w:val="00B30B23"/>
    <w:rsid w:val="00B37408"/>
    <w:rsid w:val="00B55A26"/>
    <w:rsid w:val="00B65E78"/>
    <w:rsid w:val="00BF4E18"/>
    <w:rsid w:val="00C02357"/>
    <w:rsid w:val="00C02664"/>
    <w:rsid w:val="00C14B18"/>
    <w:rsid w:val="00C24F3D"/>
    <w:rsid w:val="00C66E32"/>
    <w:rsid w:val="00CC5177"/>
    <w:rsid w:val="00D0391B"/>
    <w:rsid w:val="00D12395"/>
    <w:rsid w:val="00D12588"/>
    <w:rsid w:val="00D328BA"/>
    <w:rsid w:val="00D437A5"/>
    <w:rsid w:val="00D5505C"/>
    <w:rsid w:val="00D57FDD"/>
    <w:rsid w:val="00D610E7"/>
    <w:rsid w:val="00D843C2"/>
    <w:rsid w:val="00DB49E4"/>
    <w:rsid w:val="00DB651F"/>
    <w:rsid w:val="00DC7903"/>
    <w:rsid w:val="00E12B3A"/>
    <w:rsid w:val="00E256EF"/>
    <w:rsid w:val="00E525F7"/>
    <w:rsid w:val="00EA1BD7"/>
    <w:rsid w:val="00EB04B8"/>
    <w:rsid w:val="00EE5CDB"/>
    <w:rsid w:val="00EF6297"/>
    <w:rsid w:val="00F567CD"/>
    <w:rsid w:val="00F83BF3"/>
    <w:rsid w:val="00F97B37"/>
    <w:rsid w:val="00FC5045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ED50"/>
  <w15:chartTrackingRefBased/>
  <w15:docId w15:val="{38731CF4-04C9-E943-BCBE-7797FDE5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52A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4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42840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742840"/>
    <w:rPr>
      <w:color w:val="605E5C"/>
      <w:shd w:val="clear" w:color="auto" w:fill="E1DFDD"/>
    </w:rPr>
  </w:style>
  <w:style w:type="paragraph" w:customStyle="1" w:styleId="Styl1">
    <w:name w:val="Styl1"/>
    <w:basedOn w:val="Kop1"/>
    <w:link w:val="Styl1Znak"/>
    <w:qFormat/>
    <w:rsid w:val="00A52ACF"/>
    <w:pPr>
      <w:pBdr>
        <w:bottom w:val="single" w:sz="4" w:space="2" w:color="323E4F" w:themeColor="text2" w:themeShade="BF"/>
      </w:pBdr>
      <w:spacing w:before="360" w:after="120"/>
    </w:pPr>
    <w:rPr>
      <w:color w:val="262626" w:themeColor="text1" w:themeTint="D9"/>
      <w:sz w:val="40"/>
      <w:szCs w:val="40"/>
      <w:lang w:val="pl-PL"/>
    </w:rPr>
  </w:style>
  <w:style w:type="character" w:customStyle="1" w:styleId="Styl1Znak">
    <w:name w:val="Styl1 Znak"/>
    <w:basedOn w:val="Kop1Char"/>
    <w:link w:val="Styl1"/>
    <w:rsid w:val="00A52ACF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pl-PL"/>
    </w:rPr>
  </w:style>
  <w:style w:type="paragraph" w:styleId="Lijstalinea">
    <w:name w:val="List Paragraph"/>
    <w:basedOn w:val="Standaard"/>
    <w:uiPriority w:val="34"/>
    <w:qFormat/>
    <w:rsid w:val="00A52ACF"/>
    <w:pPr>
      <w:spacing w:after="160" w:line="276" w:lineRule="auto"/>
      <w:ind w:left="720"/>
      <w:contextualSpacing/>
    </w:pPr>
    <w:rPr>
      <w:rFonts w:eastAsiaTheme="minorEastAsia"/>
      <w:sz w:val="21"/>
      <w:szCs w:val="21"/>
      <w:lang w:val="pl-PL"/>
    </w:rPr>
  </w:style>
  <w:style w:type="character" w:customStyle="1" w:styleId="Kop1Char">
    <w:name w:val="Kop 1 Char"/>
    <w:basedOn w:val="Standaardalinea-lettertype"/>
    <w:link w:val="Kop1"/>
    <w:uiPriority w:val="9"/>
    <w:rsid w:val="00A52A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2747E1"/>
    <w:rPr>
      <w:rFonts w:eastAsiaTheme="minorEastAsia"/>
      <w:sz w:val="21"/>
      <w:szCs w:val="21"/>
      <w:lang w:val="pl-PL"/>
    </w:rPr>
  </w:style>
  <w:style w:type="paragraph" w:styleId="Normaalweb">
    <w:name w:val="Normal (Web)"/>
    <w:basedOn w:val="Standaard"/>
    <w:uiPriority w:val="99"/>
    <w:semiHidden/>
    <w:unhideWhenUsed/>
    <w:rsid w:val="00DB49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54BA7"/>
    <w:rPr>
      <w:color w:val="954F72" w:themeColor="followedHyperlink"/>
      <w:u w:val="single"/>
    </w:rPr>
  </w:style>
  <w:style w:type="paragraph" w:customStyle="1" w:styleId="Default">
    <w:name w:val="Default"/>
    <w:rsid w:val="0017248C"/>
    <w:pPr>
      <w:autoSpaceDE w:val="0"/>
      <w:autoSpaceDN w:val="0"/>
      <w:adjustRightInd w:val="0"/>
    </w:pPr>
    <w:rPr>
      <w:rFonts w:ascii="Cambria" w:hAnsi="Cambria" w:cs="Cambria"/>
      <w:color w:val="00000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C8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Kerkhofs</dc:creator>
  <cp:keywords/>
  <dc:description/>
  <cp:lastModifiedBy>Kerkhofs Jan</cp:lastModifiedBy>
  <cp:revision>3</cp:revision>
  <cp:lastPrinted>2022-09-08T08:09:00Z</cp:lastPrinted>
  <dcterms:created xsi:type="dcterms:W3CDTF">2023-03-17T15:46:00Z</dcterms:created>
  <dcterms:modified xsi:type="dcterms:W3CDTF">2023-03-17T15:49:00Z</dcterms:modified>
</cp:coreProperties>
</file>