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41299" w14:textId="335AD359" w:rsidR="0068450E" w:rsidRDefault="00840DA7">
      <w:r>
        <w:t>Sarah Dineley</w:t>
      </w:r>
    </w:p>
    <w:p w14:paraId="20697737" w14:textId="77777777" w:rsidR="00840DA7" w:rsidRDefault="00840DA7"/>
    <w:p w14:paraId="42F3A884" w14:textId="77777777" w:rsidR="00840DA7" w:rsidRDefault="00840DA7" w:rsidP="00840DA7">
      <w:r>
        <w:t>Sarah joined CPS South East in October 2017 as the Senior District Crown Prosecutor in charge of the Crown Court teams in Kent, Sussex and Surrey, before taking on her current role on a temporary basis in July 2020. Sarah was appointed as the permanent Deputy Chief Crown Prosecutor in October 2021.  </w:t>
      </w:r>
    </w:p>
    <w:p w14:paraId="18949890" w14:textId="77777777" w:rsidR="00840DA7" w:rsidRDefault="00840DA7" w:rsidP="00840DA7"/>
    <w:p w14:paraId="17AD802A" w14:textId="77777777" w:rsidR="00840DA7" w:rsidRDefault="00840DA7" w:rsidP="00840DA7">
      <w:r>
        <w:t>Sarah joined the CPS in 2007 as a Crown Advocate, before being appointed as a District Crown Prosecutor, heading up the Crown Court team in CPS Wessex the following year.</w:t>
      </w:r>
    </w:p>
    <w:p w14:paraId="761A9968" w14:textId="77777777" w:rsidR="00840DA7" w:rsidRDefault="00840DA7" w:rsidP="00840DA7">
      <w:pPr>
        <w:pStyle w:val="NormalWeb"/>
        <w:shd w:val="clear" w:color="auto" w:fill="FFFFFF"/>
        <w:spacing w:after="0" w:afterAutospacing="0"/>
      </w:pPr>
    </w:p>
    <w:p w14:paraId="757C15ED" w14:textId="77777777" w:rsidR="00840DA7" w:rsidRDefault="00840DA7" w:rsidP="00840DA7">
      <w:pPr>
        <w:pStyle w:val="NormalWeb"/>
        <w:shd w:val="clear" w:color="auto" w:fill="FFFFFF"/>
        <w:spacing w:after="0" w:afterAutospacing="0"/>
      </w:pPr>
      <w:r>
        <w:rPr>
          <w:color w:val="000000"/>
        </w:rPr>
        <w:t>Prior to joining the CPS, Sarah was a criminal defence solicitor and duty solicitor in Hampshire and a regular advocate in the Crown Court and Magistrates’ Court.</w:t>
      </w:r>
    </w:p>
    <w:p w14:paraId="34621BB6" w14:textId="77777777" w:rsidR="00840DA7" w:rsidRDefault="00840DA7" w:rsidP="00840DA7">
      <w:pPr>
        <w:pStyle w:val="NormalWeb"/>
        <w:shd w:val="clear" w:color="auto" w:fill="FFFFFF"/>
        <w:spacing w:after="0" w:afterAutospacing="0"/>
      </w:pPr>
    </w:p>
    <w:p w14:paraId="32CDDD46" w14:textId="77777777" w:rsidR="00840DA7" w:rsidRDefault="00840DA7" w:rsidP="00840DA7">
      <w:pPr>
        <w:pStyle w:val="NormalWeb"/>
        <w:shd w:val="clear" w:color="auto" w:fill="FFFFFF"/>
        <w:spacing w:after="0" w:afterAutospacing="0"/>
      </w:pPr>
      <w:r>
        <w:rPr>
          <w:color w:val="000000"/>
        </w:rPr>
        <w:t>Sarah studied Law and French and attended Grenoble University for a year and has a keen interest in cases involving foreign jurisdictions. She is the International Casework Lead for the area.</w:t>
      </w:r>
    </w:p>
    <w:p w14:paraId="2AD24082" w14:textId="77777777" w:rsidR="00840DA7" w:rsidRDefault="00840DA7"/>
    <w:sectPr w:rsidR="00840D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DA7"/>
    <w:rsid w:val="002F7200"/>
    <w:rsid w:val="0068450E"/>
    <w:rsid w:val="00840DA7"/>
    <w:rsid w:val="0096657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2BEC6"/>
  <w15:chartTrackingRefBased/>
  <w15:docId w15:val="{79EAE9A8-A6B1-495B-BAC9-14ADE907E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40DA7"/>
    <w:pPr>
      <w:spacing w:before="100" w:beforeAutospacing="1" w:after="100" w:afterAutospacing="1" w:line="240" w:lineRule="auto"/>
    </w:pPr>
    <w:rPr>
      <w:rFonts w:ascii="Calibri" w:hAnsi="Calibri" w:cs="Calibri"/>
      <w:kern w:val="0"/>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765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126</Words>
  <Characters>721</Characters>
  <Application>Microsoft Office Word</Application>
  <DocSecurity>0</DocSecurity>
  <Lines>6</Lines>
  <Paragraphs>1</Paragraphs>
  <ScaleCrop>false</ScaleCrop>
  <Company/>
  <LinksUpToDate>false</LinksUpToDate>
  <CharactersWithSpaces>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General Counsel</dc:creator>
  <cp:keywords/>
  <dc:description/>
  <cp:lastModifiedBy>General Counsel</cp:lastModifiedBy>
  <cp:revision>1</cp:revision>
  <dcterms:created xsi:type="dcterms:W3CDTF">2023-09-14T15:01:00Z</dcterms:created>
  <dcterms:modified xsi:type="dcterms:W3CDTF">2023-09-14T15:02:00Z</dcterms:modified>
</cp:coreProperties>
</file>