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8EB35" w14:textId="77777777" w:rsidR="00A63CE7" w:rsidRPr="00A63CE7" w:rsidRDefault="00A63CE7" w:rsidP="00A63CE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444466"/>
          <w:sz w:val="19"/>
          <w:szCs w:val="19"/>
          <w:lang w:eastAsia="en-CA"/>
        </w:rPr>
      </w:pPr>
      <w:r w:rsidRPr="00A63CE7">
        <w:rPr>
          <w:rFonts w:ascii="Verdana" w:eastAsia="Times New Roman" w:hAnsi="Verdana"/>
          <w:bCs/>
          <w:color w:val="444466"/>
          <w:sz w:val="19"/>
          <w:szCs w:val="19"/>
          <w:lang w:eastAsia="en-CA"/>
        </w:rPr>
        <w:t>Kathleen Roussel</w:t>
      </w:r>
      <w:r w:rsidRPr="00A63CE7">
        <w:rPr>
          <w:rFonts w:ascii="Verdana" w:eastAsia="Times New Roman" w:hAnsi="Verdana"/>
          <w:color w:val="444466"/>
          <w:sz w:val="19"/>
          <w:szCs w:val="19"/>
          <w:lang w:eastAsia="en-CA"/>
        </w:rPr>
        <w:t xml:space="preserve"> </w:t>
      </w:r>
      <w:r>
        <w:rPr>
          <w:rFonts w:ascii="Verdana" w:eastAsia="Times New Roman" w:hAnsi="Verdana"/>
          <w:color w:val="444466"/>
          <w:sz w:val="19"/>
          <w:szCs w:val="19"/>
          <w:lang w:eastAsia="en-CA"/>
        </w:rPr>
        <w:t>was</w:t>
      </w:r>
      <w:r w:rsidRPr="00A63CE7">
        <w:rPr>
          <w:rFonts w:ascii="Verdana" w:eastAsia="Times New Roman" w:hAnsi="Verdana"/>
          <w:color w:val="444466"/>
          <w:sz w:val="19"/>
          <w:szCs w:val="19"/>
          <w:lang w:eastAsia="en-CA"/>
        </w:rPr>
        <w:t xml:space="preserve"> appointed Director </w:t>
      </w:r>
      <w:r w:rsidR="004250A8">
        <w:rPr>
          <w:rFonts w:ascii="Verdana" w:eastAsia="Times New Roman" w:hAnsi="Verdana"/>
          <w:color w:val="444466"/>
          <w:sz w:val="19"/>
          <w:szCs w:val="19"/>
          <w:lang w:eastAsia="en-CA"/>
        </w:rPr>
        <w:t xml:space="preserve">of Public Prosecutions on June 21, 2017, after serving as Deputy Director </w:t>
      </w:r>
      <w:r w:rsidRPr="00A63CE7">
        <w:rPr>
          <w:rFonts w:ascii="Verdana" w:eastAsia="Times New Roman" w:hAnsi="Verdana"/>
          <w:color w:val="444466"/>
          <w:sz w:val="19"/>
          <w:szCs w:val="19"/>
          <w:lang w:eastAsia="en-CA"/>
        </w:rPr>
        <w:t xml:space="preserve">of </w:t>
      </w:r>
      <w:r>
        <w:rPr>
          <w:rFonts w:ascii="Verdana" w:eastAsia="Times New Roman" w:hAnsi="Verdana"/>
          <w:color w:val="444466"/>
          <w:sz w:val="19"/>
          <w:szCs w:val="19"/>
          <w:lang w:eastAsia="en-CA"/>
        </w:rPr>
        <w:t>the Public Prosecution Service of Canada</w:t>
      </w:r>
      <w:r w:rsidR="004250A8">
        <w:rPr>
          <w:rFonts w:ascii="Verdana" w:eastAsia="Times New Roman" w:hAnsi="Verdana"/>
          <w:color w:val="444466"/>
          <w:sz w:val="19"/>
          <w:szCs w:val="19"/>
          <w:lang w:eastAsia="en-CA"/>
        </w:rPr>
        <w:t xml:space="preserve"> from April 2013</w:t>
      </w:r>
      <w:r>
        <w:rPr>
          <w:rFonts w:ascii="Verdana" w:eastAsia="Times New Roman" w:hAnsi="Verdana"/>
          <w:color w:val="444466"/>
          <w:sz w:val="19"/>
          <w:szCs w:val="19"/>
          <w:lang w:eastAsia="en-CA"/>
        </w:rPr>
        <w:t>.</w:t>
      </w:r>
      <w:r w:rsidRPr="00A63CE7">
        <w:rPr>
          <w:rFonts w:ascii="Verdana" w:eastAsia="Times New Roman" w:hAnsi="Verdana"/>
          <w:color w:val="444466"/>
          <w:sz w:val="19"/>
          <w:szCs w:val="19"/>
          <w:lang w:eastAsia="en-CA"/>
        </w:rPr>
        <w:t xml:space="preserve"> </w:t>
      </w:r>
    </w:p>
    <w:p w14:paraId="35142706" w14:textId="77777777" w:rsidR="004250A8" w:rsidRDefault="00A63CE7" w:rsidP="00A63CE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444466"/>
          <w:sz w:val="19"/>
          <w:szCs w:val="19"/>
          <w:lang w:eastAsia="en-CA"/>
        </w:rPr>
      </w:pPr>
      <w:r>
        <w:rPr>
          <w:rFonts w:ascii="Verdana" w:eastAsia="Times New Roman" w:hAnsi="Verdana"/>
          <w:color w:val="444466"/>
          <w:sz w:val="19"/>
          <w:szCs w:val="19"/>
          <w:lang w:eastAsia="en-CA"/>
        </w:rPr>
        <w:t xml:space="preserve">Previously, </w:t>
      </w:r>
      <w:r w:rsidRPr="00A63CE7">
        <w:rPr>
          <w:rFonts w:ascii="Verdana" w:eastAsia="Times New Roman" w:hAnsi="Verdana"/>
          <w:color w:val="444466"/>
          <w:sz w:val="19"/>
          <w:szCs w:val="19"/>
          <w:lang w:eastAsia="en-CA"/>
        </w:rPr>
        <w:t>Kathleen had been serving as Senior General Counsel and Executive Director of the Environment Legal Services Unit at the Department of Justice (Canada), a position she held since 2008.</w:t>
      </w:r>
      <w:r>
        <w:rPr>
          <w:rFonts w:ascii="Verdana" w:eastAsia="Times New Roman" w:hAnsi="Verdana"/>
          <w:color w:val="444466"/>
          <w:sz w:val="19"/>
          <w:szCs w:val="19"/>
          <w:lang w:eastAsia="en-CA"/>
        </w:rPr>
        <w:t xml:space="preserve">  </w:t>
      </w:r>
      <w:r w:rsidRPr="00A63CE7">
        <w:rPr>
          <w:rFonts w:ascii="Verdana" w:eastAsia="Times New Roman" w:hAnsi="Verdana"/>
          <w:color w:val="444466"/>
          <w:sz w:val="19"/>
          <w:szCs w:val="19"/>
          <w:lang w:eastAsia="en-CA"/>
        </w:rPr>
        <w:t xml:space="preserve"> From 2001 to 2005, she was the Senior Counsel and Director of the Canadian</w:t>
      </w:r>
      <w:r w:rsidR="004250A8">
        <w:rPr>
          <w:rFonts w:ascii="Verdana" w:eastAsia="Times New Roman" w:hAnsi="Verdana"/>
          <w:color w:val="444466"/>
          <w:sz w:val="19"/>
          <w:szCs w:val="19"/>
          <w:lang w:eastAsia="en-CA"/>
        </w:rPr>
        <w:t xml:space="preserve"> Firearms Centre Legal Services</w:t>
      </w:r>
      <w:r w:rsidRPr="00A63CE7">
        <w:rPr>
          <w:rFonts w:ascii="Verdana" w:eastAsia="Times New Roman" w:hAnsi="Verdana"/>
          <w:color w:val="444466"/>
          <w:sz w:val="19"/>
          <w:szCs w:val="19"/>
          <w:lang w:eastAsia="en-CA"/>
        </w:rPr>
        <w:t xml:space="preserve">. </w:t>
      </w:r>
    </w:p>
    <w:p w14:paraId="6129D1B1" w14:textId="77777777" w:rsidR="00A63CE7" w:rsidRDefault="00A63CE7" w:rsidP="00A63CE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444466"/>
          <w:sz w:val="19"/>
          <w:szCs w:val="19"/>
          <w:lang w:eastAsia="en-CA"/>
        </w:rPr>
      </w:pPr>
      <w:r w:rsidRPr="00A63CE7">
        <w:rPr>
          <w:rFonts w:ascii="Verdana" w:eastAsia="Times New Roman" w:hAnsi="Verdana"/>
          <w:color w:val="444466"/>
          <w:sz w:val="19"/>
          <w:szCs w:val="19"/>
          <w:lang w:eastAsia="en-CA"/>
        </w:rPr>
        <w:t xml:space="preserve">Before joining the public service, Ms. Roussel worked as a criminal defence lawyer. She has been a member of the Law Society of </w:t>
      </w:r>
      <w:r w:rsidR="004250A8">
        <w:rPr>
          <w:rFonts w:ascii="Verdana" w:eastAsia="Times New Roman" w:hAnsi="Verdana"/>
          <w:color w:val="444466"/>
          <w:sz w:val="19"/>
          <w:szCs w:val="19"/>
          <w:lang w:eastAsia="en-CA"/>
        </w:rPr>
        <w:t>Ontario</w:t>
      </w:r>
      <w:r w:rsidRPr="00A63CE7">
        <w:rPr>
          <w:rFonts w:ascii="Verdana" w:eastAsia="Times New Roman" w:hAnsi="Verdana"/>
          <w:color w:val="444466"/>
          <w:sz w:val="19"/>
          <w:szCs w:val="19"/>
          <w:lang w:eastAsia="en-CA"/>
        </w:rPr>
        <w:t xml:space="preserve"> since 1994 and </w:t>
      </w:r>
      <w:r>
        <w:rPr>
          <w:rFonts w:ascii="Verdana" w:eastAsia="Times New Roman" w:hAnsi="Verdana"/>
          <w:color w:val="444466"/>
          <w:sz w:val="19"/>
          <w:szCs w:val="19"/>
          <w:lang w:eastAsia="en-CA"/>
        </w:rPr>
        <w:t xml:space="preserve">graduated from the University of Ottawa Law School in </w:t>
      </w:r>
      <w:r w:rsidR="00E44C89">
        <w:rPr>
          <w:rFonts w:ascii="Verdana" w:eastAsia="Times New Roman" w:hAnsi="Verdana"/>
          <w:color w:val="444466"/>
          <w:sz w:val="19"/>
          <w:szCs w:val="19"/>
          <w:lang w:eastAsia="en-CA"/>
        </w:rPr>
        <w:t>199</w:t>
      </w:r>
      <w:r>
        <w:rPr>
          <w:rFonts w:ascii="Verdana" w:eastAsia="Times New Roman" w:hAnsi="Verdana"/>
          <w:color w:val="444466"/>
          <w:sz w:val="19"/>
          <w:szCs w:val="19"/>
          <w:lang w:eastAsia="en-CA"/>
        </w:rPr>
        <w:t>2, having previously obtained an Honours Religion degree from Queen’s University</w:t>
      </w:r>
      <w:r w:rsidR="004250A8">
        <w:rPr>
          <w:rFonts w:ascii="Verdana" w:eastAsia="Times New Roman" w:hAnsi="Verdana"/>
          <w:color w:val="444466"/>
          <w:sz w:val="19"/>
          <w:szCs w:val="19"/>
          <w:lang w:eastAsia="en-CA"/>
        </w:rPr>
        <w:t xml:space="preserve"> in Kingston, Ontario.</w:t>
      </w:r>
    </w:p>
    <w:p w14:paraId="1C5E5C34" w14:textId="77777777" w:rsidR="00A63CE7" w:rsidRDefault="00A63CE7" w:rsidP="00A63CE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444466"/>
          <w:sz w:val="19"/>
          <w:szCs w:val="19"/>
          <w:lang w:eastAsia="en-CA"/>
        </w:rPr>
      </w:pPr>
    </w:p>
    <w:p w14:paraId="05299E00" w14:textId="77777777" w:rsidR="00310A94" w:rsidRPr="005716F2" w:rsidRDefault="00310A94"/>
    <w:sectPr w:rsidR="00310A94" w:rsidRPr="005716F2" w:rsidSect="00F60C8E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CE7"/>
    <w:rsid w:val="001D1BD3"/>
    <w:rsid w:val="00310A94"/>
    <w:rsid w:val="004250A8"/>
    <w:rsid w:val="005716F2"/>
    <w:rsid w:val="009A2336"/>
    <w:rsid w:val="00A63CE7"/>
    <w:rsid w:val="00BB575F"/>
    <w:rsid w:val="00E21E22"/>
    <w:rsid w:val="00E44C89"/>
    <w:rsid w:val="00F6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30FF3"/>
  <w15:docId w15:val="{695C60C4-4FDF-4E2D-B886-DE747A0A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90154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/ Ministère de la Justice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Roussel</dc:creator>
  <cp:keywords/>
  <dc:description/>
  <cp:lastModifiedBy>General Counsel</cp:lastModifiedBy>
  <cp:revision>2</cp:revision>
  <dcterms:created xsi:type="dcterms:W3CDTF">2023-09-10T08:20:00Z</dcterms:created>
  <dcterms:modified xsi:type="dcterms:W3CDTF">2023-09-10T08:20:00Z</dcterms:modified>
</cp:coreProperties>
</file>